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DA2F" w14:textId="77777777" w:rsidR="009A2DB2" w:rsidRPr="009A2DB2" w:rsidRDefault="009A2DB2" w:rsidP="009A2DB2">
      <w:pPr>
        <w:spacing w:after="150"/>
        <w:outlineLvl w:val="0"/>
        <w:rPr>
          <w:rFonts w:ascii="Open Sans" w:eastAsia="Times New Roman" w:hAnsi="Open Sans" w:cs="Open Sans"/>
          <w:b/>
          <w:bCs/>
          <w:color w:val="003178"/>
          <w:kern w:val="36"/>
          <w:sz w:val="42"/>
          <w:szCs w:val="42"/>
          <w:lang w:eastAsia="de-DE"/>
          <w14:ligatures w14:val="none"/>
        </w:rPr>
      </w:pPr>
      <w:r w:rsidRPr="009A2DB2">
        <w:rPr>
          <w:rFonts w:ascii="Open Sans" w:eastAsia="Times New Roman" w:hAnsi="Open Sans" w:cs="Open Sans"/>
          <w:b/>
          <w:bCs/>
          <w:color w:val="003178"/>
          <w:kern w:val="36"/>
          <w:sz w:val="42"/>
          <w:szCs w:val="42"/>
          <w:lang w:eastAsia="de-DE"/>
          <w14:ligatures w14:val="none"/>
        </w:rPr>
        <w:t>Teamentwicklung</w:t>
      </w:r>
    </w:p>
    <w:p w14:paraId="0C76157E" w14:textId="77777777" w:rsidR="009A2DB2" w:rsidRPr="009A2DB2" w:rsidRDefault="009A2DB2" w:rsidP="009A2DB2">
      <w:pPr>
        <w:spacing w:after="525"/>
        <w:outlineLvl w:val="1"/>
        <w:rPr>
          <w:rFonts w:ascii="Open Sans" w:eastAsia="Times New Roman" w:hAnsi="Open Sans" w:cs="Open Sans"/>
          <w:b/>
          <w:bCs/>
          <w:color w:val="444444"/>
          <w:kern w:val="0"/>
          <w:sz w:val="35"/>
          <w:szCs w:val="35"/>
          <w:lang w:eastAsia="de-DE"/>
          <w14:ligatures w14:val="none"/>
        </w:rPr>
      </w:pPr>
      <w:r w:rsidRPr="009A2DB2">
        <w:rPr>
          <w:rFonts w:ascii="Open Sans" w:eastAsia="Times New Roman" w:hAnsi="Open Sans" w:cs="Open Sans"/>
          <w:b/>
          <w:bCs/>
          <w:color w:val="444444"/>
          <w:kern w:val="0"/>
          <w:sz w:val="35"/>
          <w:szCs w:val="35"/>
          <w:lang w:eastAsia="de-DE"/>
          <w14:ligatures w14:val="none"/>
        </w:rPr>
        <w:t xml:space="preserve">Teamtraining mit dem </w:t>
      </w:r>
      <w:proofErr w:type="spellStart"/>
      <w:r w:rsidRPr="009A2DB2">
        <w:rPr>
          <w:rFonts w:ascii="Open Sans" w:eastAsia="Times New Roman" w:hAnsi="Open Sans" w:cs="Open Sans"/>
          <w:b/>
          <w:bCs/>
          <w:color w:val="444444"/>
          <w:kern w:val="0"/>
          <w:sz w:val="35"/>
          <w:szCs w:val="35"/>
          <w:lang w:eastAsia="de-DE"/>
          <w14:ligatures w14:val="none"/>
        </w:rPr>
        <w:t>persolog</w:t>
      </w:r>
      <w:proofErr w:type="spellEnd"/>
      <w:r w:rsidRPr="009A2DB2">
        <w:rPr>
          <w:rFonts w:ascii="Open Sans" w:eastAsia="Times New Roman" w:hAnsi="Open Sans" w:cs="Open Sans"/>
          <w:b/>
          <w:bCs/>
          <w:color w:val="444444"/>
          <w:kern w:val="0"/>
          <w:sz w:val="35"/>
          <w:szCs w:val="35"/>
          <w:lang w:eastAsia="de-DE"/>
          <w14:ligatures w14:val="none"/>
        </w:rPr>
        <w:t>® Persönlichkeits-Modell</w:t>
      </w:r>
    </w:p>
    <w:p w14:paraId="29234323" w14:textId="77777777" w:rsidR="009A2DB2" w:rsidRPr="009A2DB2" w:rsidRDefault="009A2DB2" w:rsidP="009A2DB2">
      <w:pPr>
        <w:spacing w:after="150"/>
        <w:rPr>
          <w:rFonts w:ascii="Open Sans" w:eastAsia="Times New Roman" w:hAnsi="Open Sans" w:cs="Open Sans"/>
          <w:color w:val="414141"/>
          <w:kern w:val="0"/>
          <w:sz w:val="20"/>
          <w:szCs w:val="20"/>
          <w:lang w:eastAsia="de-DE"/>
          <w14:ligatures w14:val="none"/>
        </w:rPr>
      </w:pPr>
      <w:r w:rsidRPr="009A2DB2">
        <w:rPr>
          <w:rFonts w:ascii="Open Sans" w:eastAsia="Times New Roman" w:hAnsi="Open Sans" w:cs="Open Sans"/>
          <w:b/>
          <w:bCs/>
          <w:color w:val="414141"/>
          <w:kern w:val="0"/>
          <w:sz w:val="20"/>
          <w:szCs w:val="20"/>
          <w:lang w:eastAsia="de-DE"/>
          <w14:ligatures w14:val="none"/>
        </w:rPr>
        <w:t>Teams erfolgreich fördern und stärken</w:t>
      </w:r>
      <w:r w:rsidRPr="009A2DB2">
        <w:rPr>
          <w:rFonts w:ascii="Open Sans" w:eastAsia="Times New Roman" w:hAnsi="Open Sans" w:cs="Open Sans"/>
          <w:color w:val="414141"/>
          <w:kern w:val="0"/>
          <w:sz w:val="20"/>
          <w:szCs w:val="20"/>
          <w:lang w:eastAsia="de-DE"/>
          <w14:ligatures w14:val="none"/>
        </w:rPr>
        <w:br/>
        <w:t>Wenn Menschen in der Zusammenarbeit überdurchschnittliche Ergebnisse erzielen wollen, müssen sie von Gruppen zu echten Teams werden. Jedes Teammitglied hat seine persönlichen Stärken, aber auch seine Begrenzungen. In einem erfolgreichen Team tun deshalb nicht alle Teammitglieder zur gleichen Zeit das Gleiche – sie tun zum richtigen Zeitpunkt das Richtige. Und während die Teammitglieder auf ein gemeinsames Ziel hinarbeiten, muss doch der Einzelne seinen Teil zu diesem Prozess betragen. Kennen Sie Ihre Teammitglieder? Schöpfen Sie in der Zusammenarbeit die Performance aus?</w:t>
      </w:r>
    </w:p>
    <w:p w14:paraId="48D370AD" w14:textId="77777777" w:rsidR="009A2DB2" w:rsidRPr="009A2DB2" w:rsidRDefault="009A2DB2" w:rsidP="009A2DB2">
      <w:pPr>
        <w:spacing w:after="150"/>
        <w:rPr>
          <w:rFonts w:ascii="Open Sans" w:eastAsia="Times New Roman" w:hAnsi="Open Sans" w:cs="Open Sans"/>
          <w:color w:val="414141"/>
          <w:kern w:val="0"/>
          <w:sz w:val="20"/>
          <w:szCs w:val="20"/>
          <w:lang w:eastAsia="de-DE"/>
          <w14:ligatures w14:val="none"/>
        </w:rPr>
      </w:pPr>
      <w:r w:rsidRPr="009A2DB2">
        <w:rPr>
          <w:rFonts w:ascii="Open Sans" w:eastAsia="Times New Roman" w:hAnsi="Open Sans" w:cs="Open Sans"/>
          <w:b/>
          <w:bCs/>
          <w:color w:val="414141"/>
          <w:kern w:val="0"/>
          <w:sz w:val="20"/>
          <w:szCs w:val="20"/>
          <w:lang w:eastAsia="de-DE"/>
          <w14:ligatures w14:val="none"/>
        </w:rPr>
        <w:t>Grundlagen für Teams mit Power</w:t>
      </w:r>
      <w:r w:rsidRPr="009A2DB2">
        <w:rPr>
          <w:rFonts w:ascii="Open Sans" w:eastAsia="Times New Roman" w:hAnsi="Open Sans" w:cs="Open Sans"/>
          <w:b/>
          <w:bCs/>
          <w:color w:val="414141"/>
          <w:kern w:val="0"/>
          <w:sz w:val="20"/>
          <w:szCs w:val="20"/>
          <w:lang w:eastAsia="de-DE"/>
          <w14:ligatures w14:val="none"/>
        </w:rPr>
        <w:br/>
      </w:r>
      <w:r w:rsidRPr="009A2DB2">
        <w:rPr>
          <w:rFonts w:ascii="Open Sans" w:eastAsia="Times New Roman" w:hAnsi="Open Sans" w:cs="Open Sans"/>
          <w:color w:val="414141"/>
          <w:kern w:val="0"/>
          <w:sz w:val="20"/>
          <w:szCs w:val="20"/>
          <w:lang w:eastAsia="de-DE"/>
          <w14:ligatures w14:val="none"/>
        </w:rPr>
        <w:t>In Teams wohnen Kräfte inne, die es zu nutzen gilt. Es ist jedoch Voraussetzung, dass man diese Möglichkeiten realistisch einschätzen und dann auch professionell nutzen kann.</w:t>
      </w:r>
    </w:p>
    <w:p w14:paraId="72968A51" w14:textId="77777777" w:rsidR="009A2DB2" w:rsidRPr="009A2DB2" w:rsidRDefault="009A2DB2" w:rsidP="009A2DB2">
      <w:pPr>
        <w:spacing w:after="150"/>
        <w:rPr>
          <w:rFonts w:ascii="Open Sans" w:eastAsia="Times New Roman" w:hAnsi="Open Sans" w:cs="Open Sans"/>
          <w:color w:val="414141"/>
          <w:kern w:val="0"/>
          <w:sz w:val="20"/>
          <w:szCs w:val="20"/>
          <w:lang w:eastAsia="de-DE"/>
          <w14:ligatures w14:val="none"/>
        </w:rPr>
      </w:pPr>
      <w:r w:rsidRPr="009A2DB2">
        <w:rPr>
          <w:rFonts w:ascii="Open Sans" w:eastAsia="Times New Roman" w:hAnsi="Open Sans" w:cs="Open Sans"/>
          <w:b/>
          <w:bCs/>
          <w:color w:val="414141"/>
          <w:kern w:val="0"/>
          <w:sz w:val="20"/>
          <w:szCs w:val="20"/>
          <w:lang w:eastAsia="de-DE"/>
          <w14:ligatures w14:val="none"/>
        </w:rPr>
        <w:t xml:space="preserve">Zusammenarbeit im Team mit dem </w:t>
      </w:r>
      <w:proofErr w:type="spellStart"/>
      <w:r w:rsidRPr="009A2DB2">
        <w:rPr>
          <w:rFonts w:ascii="Open Sans" w:eastAsia="Times New Roman" w:hAnsi="Open Sans" w:cs="Open Sans"/>
          <w:b/>
          <w:bCs/>
          <w:color w:val="414141"/>
          <w:kern w:val="0"/>
          <w:sz w:val="20"/>
          <w:szCs w:val="20"/>
          <w:lang w:eastAsia="de-DE"/>
          <w14:ligatures w14:val="none"/>
        </w:rPr>
        <w:t>persolog</w:t>
      </w:r>
      <w:proofErr w:type="spellEnd"/>
      <w:r w:rsidRPr="009A2DB2">
        <w:rPr>
          <w:rFonts w:ascii="Open Sans" w:eastAsia="Times New Roman" w:hAnsi="Open Sans" w:cs="Open Sans"/>
          <w:b/>
          <w:bCs/>
          <w:color w:val="414141"/>
          <w:kern w:val="0"/>
          <w:sz w:val="20"/>
          <w:szCs w:val="20"/>
          <w:lang w:eastAsia="de-DE"/>
          <w14:ligatures w14:val="none"/>
        </w:rPr>
        <w:t>® Persönlichkeits-Modell</w:t>
      </w:r>
      <w:r w:rsidRPr="009A2DB2">
        <w:rPr>
          <w:rFonts w:ascii="Open Sans" w:eastAsia="Times New Roman" w:hAnsi="Open Sans" w:cs="Open Sans"/>
          <w:b/>
          <w:bCs/>
          <w:color w:val="414141"/>
          <w:kern w:val="0"/>
          <w:sz w:val="20"/>
          <w:szCs w:val="20"/>
          <w:lang w:eastAsia="de-DE"/>
          <w14:ligatures w14:val="none"/>
        </w:rPr>
        <w:br/>
      </w:r>
      <w:r w:rsidRPr="009A2DB2">
        <w:rPr>
          <w:rFonts w:ascii="Open Sans" w:eastAsia="Times New Roman" w:hAnsi="Open Sans" w:cs="Open Sans"/>
          <w:color w:val="414141"/>
          <w:kern w:val="0"/>
          <w:sz w:val="20"/>
          <w:szCs w:val="20"/>
          <w:lang w:eastAsia="de-DE"/>
          <w14:ligatures w14:val="none"/>
        </w:rPr>
        <w:t>In der Befähigung der Teammitglieder die eigene Persönlichkeit stärken und die Professionalität in der Zusammenarbeit entwickeln ist der Ansatz. Reaktionen verstehen und ein Verständnis für die eigenen Ressourcen eröffnen die Möglichkeit die Professionalität selbstbestimmt zu gestalten und selbstkritisch auf die Wirksamkeit zu überprüfen.</w:t>
      </w:r>
    </w:p>
    <w:p w14:paraId="14452DBB" w14:textId="77777777" w:rsidR="009A2DB2" w:rsidRPr="009A2DB2" w:rsidRDefault="009A2DB2" w:rsidP="009A2DB2">
      <w:pPr>
        <w:spacing w:after="150"/>
        <w:rPr>
          <w:rFonts w:ascii="Open Sans" w:eastAsia="Times New Roman" w:hAnsi="Open Sans" w:cs="Open Sans"/>
          <w:color w:val="414141"/>
          <w:kern w:val="0"/>
          <w:sz w:val="20"/>
          <w:szCs w:val="20"/>
          <w:lang w:eastAsia="de-DE"/>
          <w14:ligatures w14:val="none"/>
        </w:rPr>
      </w:pPr>
      <w:r w:rsidRPr="009A2DB2">
        <w:rPr>
          <w:rFonts w:ascii="Open Sans" w:eastAsia="Times New Roman" w:hAnsi="Open Sans" w:cs="Open Sans"/>
          <w:b/>
          <w:bCs/>
          <w:color w:val="414141"/>
          <w:kern w:val="0"/>
          <w:sz w:val="20"/>
          <w:szCs w:val="20"/>
          <w:lang w:eastAsia="de-DE"/>
          <w14:ligatures w14:val="none"/>
        </w:rPr>
        <w:t>Offene Kommunikation einüben</w:t>
      </w:r>
      <w:r w:rsidRPr="009A2DB2">
        <w:rPr>
          <w:rFonts w:ascii="Open Sans" w:eastAsia="Times New Roman" w:hAnsi="Open Sans" w:cs="Open Sans"/>
          <w:b/>
          <w:bCs/>
          <w:color w:val="414141"/>
          <w:kern w:val="0"/>
          <w:sz w:val="20"/>
          <w:szCs w:val="20"/>
          <w:lang w:eastAsia="de-DE"/>
          <w14:ligatures w14:val="none"/>
        </w:rPr>
        <w:br/>
      </w:r>
      <w:r w:rsidRPr="009A2DB2">
        <w:rPr>
          <w:rFonts w:ascii="Open Sans" w:eastAsia="Times New Roman" w:hAnsi="Open Sans" w:cs="Open Sans"/>
          <w:color w:val="414141"/>
          <w:kern w:val="0"/>
          <w:sz w:val="20"/>
          <w:szCs w:val="20"/>
          <w:lang w:eastAsia="de-DE"/>
          <w14:ligatures w14:val="none"/>
        </w:rPr>
        <w:t>Die Interventionen auf «ungeschickte» Kommunikation sind äusserst aufwändig. Klarheit über die eigenen Handlungsoptionen für eine pro-aktive und «geschickte» Kommunikation verbesserte die Performance von einem Team nachhaltig.</w:t>
      </w:r>
    </w:p>
    <w:p w14:paraId="3CF80C6A" w14:textId="77777777" w:rsidR="009A2DB2" w:rsidRPr="009A2DB2" w:rsidRDefault="009A2DB2" w:rsidP="009A2DB2">
      <w:pPr>
        <w:spacing w:after="150"/>
        <w:rPr>
          <w:rFonts w:ascii="Open Sans" w:eastAsia="Times New Roman" w:hAnsi="Open Sans" w:cs="Open Sans"/>
          <w:color w:val="414141"/>
          <w:kern w:val="0"/>
          <w:sz w:val="20"/>
          <w:szCs w:val="20"/>
          <w:lang w:eastAsia="de-DE"/>
          <w14:ligatures w14:val="none"/>
        </w:rPr>
      </w:pPr>
      <w:r w:rsidRPr="009A2DB2">
        <w:rPr>
          <w:rFonts w:ascii="Open Sans" w:eastAsia="Times New Roman" w:hAnsi="Open Sans" w:cs="Open Sans"/>
          <w:b/>
          <w:bCs/>
          <w:color w:val="414141"/>
          <w:kern w:val="0"/>
          <w:sz w:val="20"/>
          <w:szCs w:val="20"/>
          <w:lang w:eastAsia="de-DE"/>
          <w14:ligatures w14:val="none"/>
        </w:rPr>
        <w:t>Teamleistung stärken</w:t>
      </w:r>
      <w:r w:rsidRPr="009A2DB2">
        <w:rPr>
          <w:rFonts w:ascii="Open Sans" w:eastAsia="Times New Roman" w:hAnsi="Open Sans" w:cs="Open Sans"/>
          <w:b/>
          <w:bCs/>
          <w:color w:val="414141"/>
          <w:kern w:val="0"/>
          <w:sz w:val="20"/>
          <w:szCs w:val="20"/>
          <w:lang w:eastAsia="de-DE"/>
          <w14:ligatures w14:val="none"/>
        </w:rPr>
        <w:br/>
      </w:r>
      <w:r w:rsidRPr="009A2DB2">
        <w:rPr>
          <w:rFonts w:ascii="Open Sans" w:eastAsia="Times New Roman" w:hAnsi="Open Sans" w:cs="Open Sans"/>
          <w:color w:val="414141"/>
          <w:kern w:val="0"/>
          <w:sz w:val="20"/>
          <w:szCs w:val="20"/>
          <w:lang w:eastAsia="de-DE"/>
          <w14:ligatures w14:val="none"/>
        </w:rPr>
        <w:t>Gemeinsam ein akzeptiertes Mission Statement formulieren. Klare Ziele identifizieren und damit Souveränität sowie Autorität gewinnen. Die Ressourcen der Teammitglieder nützen dann, wenn diese bewusst sind und in die Umsetzung geführt werden können.</w:t>
      </w:r>
    </w:p>
    <w:p w14:paraId="0EC35845" w14:textId="77777777" w:rsidR="00162134" w:rsidRDefault="00162134"/>
    <w:sectPr w:rsidR="001621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DB2"/>
    <w:rsid w:val="00162134"/>
    <w:rsid w:val="00515C7A"/>
    <w:rsid w:val="009A2DB2"/>
    <w:rsid w:val="00F1150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93CC23C"/>
  <w15:chartTrackingRefBased/>
  <w15:docId w15:val="{55DCD6B8-58F3-DC4C-9562-280C26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A2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A2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A2D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A2D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A2D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A2DB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2DB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A2DB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2DB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A2D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A2DB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A2D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A2D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A2D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A2D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A2D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A2D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A2DB2"/>
    <w:rPr>
      <w:rFonts w:eastAsiaTheme="majorEastAsia" w:cstheme="majorBidi"/>
      <w:color w:val="272727" w:themeColor="text1" w:themeTint="D8"/>
    </w:rPr>
  </w:style>
  <w:style w:type="paragraph" w:styleId="Titel">
    <w:name w:val="Title"/>
    <w:basedOn w:val="Standard"/>
    <w:next w:val="Standard"/>
    <w:link w:val="TitelZchn"/>
    <w:uiPriority w:val="10"/>
    <w:qFormat/>
    <w:rsid w:val="009A2DB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2D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2DB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2D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2DB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A2DB2"/>
    <w:rPr>
      <w:i/>
      <w:iCs/>
      <w:color w:val="404040" w:themeColor="text1" w:themeTint="BF"/>
    </w:rPr>
  </w:style>
  <w:style w:type="paragraph" w:styleId="Listenabsatz">
    <w:name w:val="List Paragraph"/>
    <w:basedOn w:val="Standard"/>
    <w:uiPriority w:val="34"/>
    <w:qFormat/>
    <w:rsid w:val="009A2DB2"/>
    <w:pPr>
      <w:ind w:left="720"/>
      <w:contextualSpacing/>
    </w:pPr>
  </w:style>
  <w:style w:type="character" w:styleId="IntensiveHervorhebung">
    <w:name w:val="Intense Emphasis"/>
    <w:basedOn w:val="Absatz-Standardschriftart"/>
    <w:uiPriority w:val="21"/>
    <w:qFormat/>
    <w:rsid w:val="009A2DB2"/>
    <w:rPr>
      <w:i/>
      <w:iCs/>
      <w:color w:val="0F4761" w:themeColor="accent1" w:themeShade="BF"/>
    </w:rPr>
  </w:style>
  <w:style w:type="paragraph" w:styleId="IntensivesZitat">
    <w:name w:val="Intense Quote"/>
    <w:basedOn w:val="Standard"/>
    <w:next w:val="Standard"/>
    <w:link w:val="IntensivesZitatZchn"/>
    <w:uiPriority w:val="30"/>
    <w:qFormat/>
    <w:rsid w:val="009A2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A2DB2"/>
    <w:rPr>
      <w:i/>
      <w:iCs/>
      <w:color w:val="0F4761" w:themeColor="accent1" w:themeShade="BF"/>
    </w:rPr>
  </w:style>
  <w:style w:type="character" w:styleId="IntensiverVerweis">
    <w:name w:val="Intense Reference"/>
    <w:basedOn w:val="Absatz-Standardschriftart"/>
    <w:uiPriority w:val="32"/>
    <w:qFormat/>
    <w:rsid w:val="009A2DB2"/>
    <w:rPr>
      <w:b/>
      <w:bCs/>
      <w:smallCaps/>
      <w:color w:val="0F4761" w:themeColor="accent1" w:themeShade="BF"/>
      <w:spacing w:val="5"/>
    </w:rPr>
  </w:style>
  <w:style w:type="character" w:styleId="Fett">
    <w:name w:val="Strong"/>
    <w:basedOn w:val="Absatz-Standardschriftart"/>
    <w:uiPriority w:val="22"/>
    <w:qFormat/>
    <w:rsid w:val="009A2DB2"/>
    <w:rPr>
      <w:b/>
      <w:bCs/>
    </w:rPr>
  </w:style>
  <w:style w:type="paragraph" w:styleId="StandardWeb">
    <w:name w:val="Normal (Web)"/>
    <w:basedOn w:val="Standard"/>
    <w:uiPriority w:val="99"/>
    <w:semiHidden/>
    <w:unhideWhenUsed/>
    <w:rsid w:val="009A2DB2"/>
    <w:pPr>
      <w:spacing w:before="100" w:beforeAutospacing="1" w:after="100" w:afterAutospacing="1"/>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20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1575</Characters>
  <Application>Microsoft Office Word</Application>
  <DocSecurity>0</DocSecurity>
  <Lines>13</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BAUKRO GmbH - Kornel Rödiger</dc:creator>
  <cp:keywords/>
  <dc:description/>
  <cp:lastModifiedBy>BAUKRO GmbH - Kornel Rödiger</cp:lastModifiedBy>
  <cp:revision>1</cp:revision>
  <cp:lastPrinted>2024-02-20T08:15:00Z</cp:lastPrinted>
  <dcterms:created xsi:type="dcterms:W3CDTF">2024-02-20T08:12:00Z</dcterms:created>
  <dcterms:modified xsi:type="dcterms:W3CDTF">2024-02-20T08:15:00Z</dcterms:modified>
</cp:coreProperties>
</file>